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E76477" w:rsidP="00E76477">
      <w:pPr>
        <w:jc w:val="center"/>
        <w:rPr>
          <w:b/>
          <w:color w:val="000000"/>
          <w:szCs w:val="24"/>
        </w:rPr>
      </w:pPr>
      <w:proofErr w:type="gramStart"/>
      <w:r>
        <w:rPr>
          <w:b/>
          <w:color w:val="000000"/>
          <w:szCs w:val="24"/>
        </w:rPr>
        <w:t>Obecní  úřad</w:t>
      </w:r>
      <w:proofErr w:type="gramEnd"/>
    </w:p>
    <w:p w:rsidR="00E76477" w:rsidRDefault="00E76477" w:rsidP="00E76477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</w:t>
      </w:r>
      <w:proofErr w:type="gramStart"/>
      <w:r>
        <w:rPr>
          <w:b/>
          <w:color w:val="000000"/>
          <w:szCs w:val="24"/>
        </w:rPr>
        <w:t>stavební  úřad</w:t>
      </w:r>
      <w:proofErr w:type="gramEnd"/>
    </w:p>
    <w:p w:rsidR="006C57AA" w:rsidRPr="00E76477" w:rsidRDefault="00E76477" w:rsidP="00E76477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                                                                         </w:t>
      </w:r>
      <w:proofErr w:type="gramStart"/>
      <w:r>
        <w:rPr>
          <w:b/>
          <w:color w:val="000000"/>
          <w:szCs w:val="24"/>
        </w:rPr>
        <w:t xml:space="preserve">565 53  </w:t>
      </w:r>
      <w:proofErr w:type="spellStart"/>
      <w:r>
        <w:rPr>
          <w:b/>
          <w:color w:val="000000"/>
          <w:szCs w:val="24"/>
        </w:rPr>
        <w:t>Sloupnice</w:t>
      </w:r>
      <w:proofErr w:type="spellEnd"/>
      <w:proofErr w:type="gramEnd"/>
    </w:p>
    <w:p w:rsidR="006C57AA" w:rsidRDefault="006C57AA" w:rsidP="006C57AA"/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r>
        <w:rPr>
          <w:rFonts w:ascii="Times New Roman" w:hAnsi="Times New Roman" w:cs="Times New Roman"/>
          <w:i w:val="0"/>
        </w:rPr>
        <w:t>ŽÁDOST O VYDÁNÍ KOLAUDAČNÍHO SOUHLASU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122 č. 183/2006 Sb., o územním plánování a stavebním řádu (stavební zákon) a § 18i vyhlášky č. </w:t>
      </w:r>
      <w:r>
        <w:rPr>
          <w:b w:val="0"/>
          <w:color w:val="000000"/>
          <w:szCs w:val="24"/>
        </w:rPr>
        <w:t>503/</w:t>
      </w:r>
      <w:r>
        <w:rPr>
          <w:b w:val="0"/>
          <w:szCs w:val="24"/>
        </w:rPr>
        <w:t xml:space="preserve">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 xml:space="preserve">(název, účel stavby, místo, pokud dochází ke změně parcelního čísla – uvést původní a nové </w:t>
      </w:r>
      <w:proofErr w:type="spellStart"/>
      <w:r>
        <w:t>parc</w:t>
      </w:r>
      <w:proofErr w:type="spellEnd"/>
      <w:r>
        <w:t>. č.)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</w:tabs>
      </w:pPr>
      <w: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7844DB" w:rsidRDefault="007844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bookmarkStart w:id="0" w:name="_GoBack"/>
      <w:bookmarkEnd w:id="0"/>
      <w:r>
        <w:rPr>
          <w:szCs w:val="24"/>
        </w:rPr>
        <w:t>Žádá-</w:t>
      </w:r>
      <w:proofErr w:type="gramStart"/>
      <w:r>
        <w:rPr>
          <w:szCs w:val="24"/>
        </w:rPr>
        <w:t>li  více</w:t>
      </w:r>
      <w:proofErr w:type="gramEnd"/>
      <w:r>
        <w:rPr>
          <w:szCs w:val="24"/>
        </w:rPr>
        <w:t xml:space="preserve">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 w:rsidR="008459F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59F1">
        <w:rPr>
          <w:b/>
          <w:szCs w:val="24"/>
        </w:rPr>
      </w:r>
      <w:r w:rsidR="008459F1">
        <w:rPr>
          <w:b/>
          <w:szCs w:val="24"/>
        </w:rPr>
        <w:fldChar w:fldCharType="end"/>
      </w:r>
      <w:r>
        <w:rPr>
          <w:szCs w:val="24"/>
        </w:rPr>
        <w:t xml:space="preserve"> ano               </w:t>
      </w:r>
      <w:r w:rsidR="008459F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59F1">
        <w:rPr>
          <w:b/>
          <w:szCs w:val="24"/>
        </w:rPr>
      </w:r>
      <w:r w:rsidR="008459F1">
        <w:rPr>
          <w:b/>
          <w:szCs w:val="24"/>
        </w:rPr>
        <w:fldChar w:fldCharType="end"/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8459F1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ab/>
        <w:t xml:space="preserve">samostatně     </w:t>
      </w:r>
    </w:p>
    <w:p w:rsidR="006C57AA" w:rsidRDefault="008459F1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end"/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schránka:..………................................................................................................................................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</w:pPr>
      <w:r>
        <w:rPr>
          <w:szCs w:val="24"/>
        </w:rPr>
        <w:t>Stavba byla provedena s nepodstatnými odchylkami od uvedených dokumentů nebo od projektové dokumentace</w:t>
      </w:r>
    </w:p>
    <w:p w:rsidR="006C57AA" w:rsidRDefault="008459F1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ne</w:t>
      </w:r>
    </w:p>
    <w:p w:rsidR="006C57AA" w:rsidRDefault="008459F1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color w:val="000000"/>
          <w:szCs w:val="24"/>
        </w:rPr>
        <w:instrText xml:space="preserve"> FORMCHECKBOX </w:instrText>
      </w:r>
      <w:r>
        <w:rPr>
          <w:b/>
          <w:color w:val="000000"/>
          <w:szCs w:val="24"/>
        </w:rPr>
      </w:r>
      <w:r>
        <w:rPr>
          <w:b/>
          <w:color w:val="000000"/>
          <w:szCs w:val="24"/>
        </w:rPr>
        <w:fldChar w:fldCharType="end"/>
      </w:r>
      <w:r w:rsidR="006C57AA">
        <w:rPr>
          <w:color w:val="000000"/>
          <w:szCs w:val="24"/>
        </w:rPr>
        <w:t xml:space="preserve"> ano (popis a zdůvodnění nepodstatných odchylek)             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V.  Předpokládaný termín dokončení stavby a zahájení jejího užívání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2"/>
      </w:pPr>
      <w:r>
        <w:t>VI. U dočasné stavby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  <w:r>
        <w:rPr>
          <w:color w:val="000000"/>
          <w:szCs w:val="24"/>
        </w:rPr>
        <w:t>Doba trvání do.................................................................................................................................................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color w:val="000000"/>
          <w:szCs w:val="24"/>
        </w:rPr>
      </w:pPr>
    </w:p>
    <w:p w:rsidR="006C57AA" w:rsidRDefault="006C57AA" w:rsidP="006C57AA">
      <w:pPr>
        <w:pStyle w:val="Styl1"/>
      </w:pPr>
      <w:r>
        <w:t>VII. Údaj o zkušebním provozu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Byl proveden        </w:t>
      </w:r>
      <w:r w:rsidR="008459F1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459F1">
        <w:rPr>
          <w:b/>
          <w:szCs w:val="24"/>
        </w:rPr>
      </w:r>
      <w:r w:rsidR="008459F1">
        <w:rPr>
          <w:b/>
          <w:szCs w:val="24"/>
        </w:rPr>
        <w:fldChar w:fldCharType="end"/>
      </w:r>
      <w:r>
        <w:rPr>
          <w:szCs w:val="24"/>
        </w:rPr>
        <w:tab/>
        <w:t xml:space="preserve">ne                                          </w:t>
      </w:r>
    </w:p>
    <w:p w:rsidR="006C57AA" w:rsidRDefault="008459F1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end"/>
      </w:r>
      <w:r w:rsidR="006C57AA">
        <w:rPr>
          <w:szCs w:val="24"/>
        </w:rPr>
        <w:tab/>
        <w:t>ano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na základě rozhodnutí, které vydal……………………………………………………… 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szCs w:val="24"/>
        </w:rPr>
      </w:pPr>
      <w:r>
        <w:rPr>
          <w:szCs w:val="24"/>
        </w:rPr>
        <w:t xml:space="preserve">dne ……………………………..…pod </w:t>
      </w:r>
      <w:proofErr w:type="spellStart"/>
      <w:r>
        <w:rPr>
          <w:szCs w:val="24"/>
        </w:rPr>
        <w:t>č.j</w:t>
      </w:r>
      <w:proofErr w:type="spellEnd"/>
      <w:r>
        <w:rPr>
          <w:szCs w:val="24"/>
        </w:rPr>
        <w:t>…………………..…………………………..</w:t>
      </w:r>
    </w:p>
    <w:p w:rsidR="006C57AA" w:rsidRDefault="006C57AA" w:rsidP="006C57AA">
      <w:pPr>
        <w:tabs>
          <w:tab w:val="left" w:pos="426"/>
        </w:tabs>
        <w:spacing w:before="120"/>
        <w:ind w:left="1800"/>
        <w:rPr>
          <w:b/>
          <w:szCs w:val="24"/>
        </w:rPr>
      </w:pPr>
      <w:r>
        <w:rPr>
          <w:szCs w:val="24"/>
        </w:rPr>
        <w:t xml:space="preserve">doba jeho trvání ….…………………………………………..…………………………..    </w:t>
      </w:r>
    </w:p>
    <w:p w:rsidR="006C57AA" w:rsidRDefault="006C57AA" w:rsidP="006C57AA">
      <w:pPr>
        <w:tabs>
          <w:tab w:val="left" w:pos="4111"/>
        </w:tabs>
        <w:spacing w:line="360" w:lineRule="auto"/>
        <w:rPr>
          <w:szCs w:val="24"/>
        </w:rPr>
      </w:pP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žádosti o vydání kolaudačního souhlasu:</w:t>
      </w:r>
    </w:p>
    <w:tbl>
      <w:tblPr>
        <w:tblW w:w="10267" w:type="dxa"/>
        <w:tblInd w:w="250" w:type="dxa"/>
        <w:tblLook w:val="01E0"/>
      </w:tblPr>
      <w:tblGrid>
        <w:gridCol w:w="608"/>
        <w:gridCol w:w="9659"/>
      </w:tblGrid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o výsledcích zkušebního provozu, pokud byl prováděn.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 s požadavky na stavby (§ 156 stavebního zákona).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U stavby s jaderným zařízením povolení Státního úřadu pro jadernou bezpečnost podle zvláštního právního předpisu.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Jiné doklady stanovené v povolení stavby.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skutečného provedení stavby (došlo-li k nepodstatným odchylkám proti povolení stavby nebo ověřené projektové dokumentaci).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není-li udělena plná moc pro více řízení, popřípadě  plná moc do protokolu.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Certifikát autorizovaného inspektora, pokud byl vyhotoven. 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 Samostatná příloha k bodu II. části A.</w:t>
            </w:r>
          </w:p>
        </w:tc>
      </w:tr>
      <w:tr w:rsidR="006C57AA">
        <w:trPr>
          <w:trHeight w:val="132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clear" w:pos="360"/>
                <w:tab w:val="left" w:pos="-284"/>
                <w:tab w:val="num" w:pos="418"/>
                <w:tab w:val="left" w:pos="720"/>
              </w:tabs>
              <w:spacing w:before="120"/>
              <w:ind w:left="418" w:hanging="418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 pro užívání stavby vyžadována</w:t>
            </w:r>
          </w:p>
          <w:p w:rsidR="006C57AA" w:rsidRDefault="008459F1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094" w:hanging="669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orgánu, č.j. a data vydání, a to na úseku: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  <w:tab w:val="left" w:pos="9882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ovzduší……………………………………………………………………..………………………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ochrany veřejného  zdraví ……………………..……………………………………………………………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lázní a zřídel….………………..……………………..……………………… 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veterinární péče………………………………………………………………………..………………………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památkové péče………………………………………………………………………..………………………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drážní………………………………………………………………………..………………..………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dopravy letecké………….……………………………………………………………..………………………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dopravy vodní…………...………………………………………...……………………..……………………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energetiky…………...…………………………………………………….……………..……………………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jaderné bezpečnosti a ochrany před ionizujícím zářením  …………………………………………………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elektronických komunikací ………..………………………………...……………………………………….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obrany státu  ………………………………………………………………………………………………….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bezpečnosti státu…………………………………………………………………………..……………..……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civilní ochrany…………..……………………………………………………………………………….……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094" w:hanging="6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 požární ochrany……………………………………………………………………….……….……………</w:t>
            </w:r>
          </w:p>
          <w:p w:rsidR="006C57AA" w:rsidRDefault="008459F1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další…………..………………………………………………………………………….…………………….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424"/>
              <w:rPr>
                <w:bCs/>
                <w:sz w:val="20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……………………………………………………………………………………………………………………..</w:t>
            </w:r>
          </w:p>
        </w:tc>
      </w:tr>
      <w:tr w:rsidR="006C57AA">
        <w:trPr>
          <w:trHeight w:val="4336"/>
        </w:trPr>
        <w:tc>
          <w:tcPr>
            <w:tcW w:w="608" w:type="dxa"/>
            <w:hideMark/>
          </w:tcPr>
          <w:p w:rsidR="006C57AA" w:rsidRDefault="008459F1">
            <w:pPr>
              <w:tabs>
                <w:tab w:val="left" w:pos="-284"/>
              </w:tabs>
              <w:spacing w:before="120"/>
              <w:ind w:left="360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659" w:type="dxa"/>
            <w:hideMark/>
          </w:tcPr>
          <w:p w:rsidR="006C57AA" w:rsidRDefault="006C57AA" w:rsidP="006C57AA">
            <w:pPr>
              <w:numPr>
                <w:ilvl w:val="0"/>
                <w:numId w:val="30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8459F1">
            <w:pPr>
              <w:tabs>
                <w:tab w:val="left" w:pos="-284"/>
              </w:tabs>
              <w:spacing w:before="120"/>
              <w:ind w:left="1094" w:hanging="670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r w:rsidR="006C57AA">
              <w:rPr>
                <w:bCs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08" w:hanging="284"/>
              <w:rPr>
                <w:bCs/>
                <w:szCs w:val="24"/>
              </w:rPr>
            </w:pPr>
            <w:r>
              <w:rPr>
                <w:bCs/>
                <w:szCs w:val="24"/>
              </w:rPr>
              <w:t>s uvedením příslušného vlastníka, č.j. a data vydání, a to na úseku:</w:t>
            </w:r>
          </w:p>
          <w:p w:rsidR="006C57AA" w:rsidRDefault="008459F1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ab/>
              <w:t>elektrické energie  ……………………….………………………………………………….…………….....</w:t>
            </w:r>
          </w:p>
          <w:p w:rsidR="006C57AA" w:rsidRDefault="008459F1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ab/>
              <w:t>plynu……………  ……………………….……………………………………………….………….………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ab/>
              <w:t>rozvodu tepla ……....………………………………………………………………………….……………..</w:t>
            </w:r>
          </w:p>
          <w:p w:rsidR="006C57AA" w:rsidRDefault="008459F1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ab/>
              <w:t>vody ……………..…………………….………………………………………………….………….………</w:t>
            </w:r>
          </w:p>
          <w:p w:rsidR="006C57AA" w:rsidRDefault="008459F1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ab/>
              <w:t>kanalizace ……………………………….……………………………………………….……..……………</w:t>
            </w:r>
          </w:p>
          <w:p w:rsidR="006C57AA" w:rsidRDefault="008459F1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708" w:hanging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end"/>
            </w:r>
            <w:r w:rsidR="006C57AA">
              <w:rPr>
                <w:bCs/>
                <w:sz w:val="20"/>
                <w:szCs w:val="20"/>
              </w:rPr>
              <w:t xml:space="preserve"> elektronických komunikací…..…………………………………………………..…….…………………….</w:t>
            </w:r>
          </w:p>
          <w:p w:rsidR="006C57AA" w:rsidRDefault="008459F1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708" w:hanging="284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dopravy ………..……………………….……………………………………………….……………………</w:t>
            </w:r>
          </w:p>
          <w:p w:rsidR="006C57AA" w:rsidRDefault="008459F1">
            <w:pPr>
              <w:tabs>
                <w:tab w:val="left" w:pos="-284"/>
              </w:tabs>
              <w:spacing w:before="120"/>
              <w:ind w:firstLine="418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 w:val="20"/>
              </w:rPr>
              <w:instrText xml:space="preserve"> FORMCHECKBOX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end"/>
            </w:r>
            <w:r w:rsidR="006C57AA">
              <w:rPr>
                <w:bCs/>
                <w:sz w:val="20"/>
              </w:rPr>
              <w:t xml:space="preserve">  další…………..……………………………………………………………………….…….……………….…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firstLine="418"/>
              <w:rPr>
                <w:bCs/>
                <w:szCs w:val="24"/>
              </w:rPr>
            </w:pPr>
            <w:r>
              <w:rPr>
                <w:bCs/>
                <w:sz w:val="20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byl  podkladem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color w:val="000000"/>
          <w:sz w:val="20"/>
        </w:rPr>
      </w:pPr>
      <w:r>
        <w:rPr>
          <w:i/>
          <w:color w:val="000000"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Hasičský záchranný sbor ČRa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3,0 m</w:t>
            </w:r>
          </w:p>
        </w:tc>
      </w:tr>
    </w:tbl>
    <w:p w:rsidR="00837491" w:rsidRDefault="006C57AA" w:rsidP="00D654CA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D654C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17116"/>
    <w:rsid w:val="003D06CD"/>
    <w:rsid w:val="003E17E6"/>
    <w:rsid w:val="00574040"/>
    <w:rsid w:val="006C57AA"/>
    <w:rsid w:val="00727EBE"/>
    <w:rsid w:val="007844DB"/>
    <w:rsid w:val="00837491"/>
    <w:rsid w:val="008459F1"/>
    <w:rsid w:val="00894515"/>
    <w:rsid w:val="008F2F45"/>
    <w:rsid w:val="009C456C"/>
    <w:rsid w:val="009F77A6"/>
    <w:rsid w:val="00AD27C0"/>
    <w:rsid w:val="00D654CA"/>
    <w:rsid w:val="00E76477"/>
    <w:rsid w:val="00EA7ED9"/>
    <w:rsid w:val="00F21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1885</Words>
  <Characters>11128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4</cp:revision>
  <dcterms:created xsi:type="dcterms:W3CDTF">2013-03-18T12:12:00Z</dcterms:created>
  <dcterms:modified xsi:type="dcterms:W3CDTF">2013-03-21T11:15:00Z</dcterms:modified>
</cp:coreProperties>
</file>